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89A" w:rsidRPr="00F31929" w:rsidRDefault="0096589A" w:rsidP="0096589A">
      <w:pPr>
        <w:tabs>
          <w:tab w:val="left" w:pos="5140"/>
          <w:tab w:val="right" w:pos="8931"/>
        </w:tabs>
        <w:rPr>
          <w:rFonts w:ascii="Arial" w:hAnsi="Arial" w:cs="Arial"/>
          <w:color w:val="595959"/>
          <w:sz w:val="28"/>
          <w:szCs w:val="28"/>
        </w:rPr>
      </w:pPr>
      <w:r w:rsidRPr="00F31929">
        <w:rPr>
          <w:rFonts w:ascii="Arial" w:hAnsi="Arial" w:cs="Arial"/>
          <w:b/>
          <w:color w:val="595959"/>
          <w:sz w:val="28"/>
          <w:szCs w:val="28"/>
        </w:rPr>
        <w:tab/>
      </w:r>
    </w:p>
    <w:p w:rsidR="00D9768C" w:rsidRPr="00933095" w:rsidRDefault="00D9768C" w:rsidP="00D9768C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095">
        <w:rPr>
          <w:rFonts w:ascii="Times New Roman" w:hAnsi="Times New Roman" w:cs="Times New Roman"/>
          <w:b/>
          <w:sz w:val="24"/>
          <w:szCs w:val="24"/>
        </w:rPr>
        <w:t>Перепись,  конституция  и  права  человека</w:t>
      </w:r>
      <w:bookmarkStart w:id="0" w:name="_GoBack"/>
      <w:bookmarkEnd w:id="0"/>
    </w:p>
    <w:p w:rsidR="00D9768C" w:rsidRPr="00D9768C" w:rsidRDefault="00D9768C" w:rsidP="00D9768C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D9768C" w:rsidRPr="00D9768C" w:rsidRDefault="00D9768C" w:rsidP="00D9768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D9768C">
        <w:rPr>
          <w:rFonts w:ascii="Times New Roman" w:hAnsi="Times New Roman" w:cs="Times New Roman"/>
          <w:sz w:val="24"/>
          <w:szCs w:val="24"/>
        </w:rPr>
        <w:t xml:space="preserve">  Конституция – Основной  закон Российской  Федерации, который  гарантирует  свободу  и  неприкосновенность  частной  жизни  и  является  правовой  основой  переписи  населения.  Федеральный  закон  «О Всероссийской  переписи  населения»  гарантирует,  что «сведения,  полученные  в  ходе  Всероссийской  переписи  населения,  не  могут  быть  использованы  в  целях  причинения  имущественного  и  морального    вреда  человеку  и  гражданину,  затруднения  реализации  его  прав  и  свобод». </w:t>
      </w:r>
    </w:p>
    <w:p w:rsidR="00D9768C" w:rsidRPr="00D9768C" w:rsidRDefault="00D9768C" w:rsidP="00D9768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D9768C">
        <w:rPr>
          <w:rFonts w:ascii="Times New Roman" w:hAnsi="Times New Roman" w:cs="Times New Roman"/>
          <w:sz w:val="24"/>
          <w:szCs w:val="24"/>
        </w:rPr>
        <w:t xml:space="preserve">  «На  этих  принципах   построен  процесс  подготовки  и  проведения  переписей  населения  в  России. Перепись  абсолютно  конфиденциальна:  ни в какие  фискальные  органы  данные  о  людях,  прошедших  перепись,  не  передаются».  </w:t>
      </w:r>
    </w:p>
    <w:p w:rsidR="00AA56C4" w:rsidRDefault="00D9768C" w:rsidP="00D9768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D9768C">
        <w:rPr>
          <w:rFonts w:ascii="Times New Roman" w:hAnsi="Times New Roman" w:cs="Times New Roman"/>
          <w:sz w:val="24"/>
          <w:szCs w:val="24"/>
        </w:rPr>
        <w:t xml:space="preserve">  Более  того, в  программе  Всероссийской переписи  населения  2020 года нет  вопросов о  размере  доходов,  только  о  видах  источников  средств   к  существованию.  При этом  переписчики  будут  собирать  исключительно обезличенные  данные,  в  которых  нет  информации  о фамилиях  и  именах конкретных  людей. Конфиденциальность  обеспечивается  законом.  Возлагаются  определенные  надежды  на использование  IT-технологий  во  время  Всероссийской  переписи  населения,  которая  пройдет  с 1  по 31  октября 2020 года. Главным  нововведением предстоящей  переписи  станет  возможность  самостоятельного  заполнения  жителями  России  электронного  переписного  листа  на Едином  портале  государственных  услуг  (Gosuslugi.ru)   и  при  самостоятельном  заполнении  электронных  переписных  листов  на  портале  «</w:t>
      </w:r>
      <w:proofErr w:type="spellStart"/>
      <w:r w:rsidRPr="00D9768C">
        <w:rPr>
          <w:rFonts w:ascii="Times New Roman" w:hAnsi="Times New Roman" w:cs="Times New Roman"/>
          <w:sz w:val="24"/>
          <w:szCs w:val="24"/>
        </w:rPr>
        <w:t>Госуслуги</w:t>
      </w:r>
      <w:proofErr w:type="spellEnd"/>
      <w:r w:rsidRPr="00D9768C">
        <w:rPr>
          <w:rFonts w:ascii="Times New Roman" w:hAnsi="Times New Roman" w:cs="Times New Roman"/>
          <w:sz w:val="24"/>
          <w:szCs w:val="24"/>
        </w:rPr>
        <w:t xml:space="preserve">». </w:t>
      </w:r>
      <w:r w:rsidR="00AA56C4">
        <w:rPr>
          <w:rFonts w:ascii="Times New Roman" w:hAnsi="Times New Roman" w:cs="Times New Roman"/>
          <w:sz w:val="24"/>
          <w:szCs w:val="24"/>
        </w:rPr>
        <w:t xml:space="preserve">С 1  по 25  октября 2020 года все  жители  России,  имеющие  стандартную  учетную  запись  в  Единой   системе  идентификации  и  аутентификации  (ЕСИА), смогут  самостоятельно пройти  интернет  - перепись   на  портале,  выбрав  услугу  «Пройти  перепись  населения». </w:t>
      </w:r>
    </w:p>
    <w:p w:rsidR="00D9768C" w:rsidRPr="00D9768C" w:rsidRDefault="00AA56C4" w:rsidP="00D9768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9768C" w:rsidRPr="00D9768C">
        <w:rPr>
          <w:rFonts w:ascii="Times New Roman" w:hAnsi="Times New Roman" w:cs="Times New Roman"/>
          <w:sz w:val="24"/>
          <w:szCs w:val="24"/>
        </w:rPr>
        <w:t xml:space="preserve">При  обходе  жилых  помещений  переписчики  Росстата  будут  использовать  планшеты  со  специальным  программным  обеспечением.  Также  переписаться   можно  будет  на  переписных  участках, в том числе в  помещениях  многофункциональных  центров  оказания  государственных  и  муниципальных  услуг (МФЦ).   </w:t>
      </w:r>
    </w:p>
    <w:p w:rsidR="0013410D" w:rsidRPr="00D9768C" w:rsidRDefault="00D9768C" w:rsidP="00D9768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D9768C">
        <w:rPr>
          <w:rFonts w:ascii="Times New Roman" w:hAnsi="Times New Roman" w:cs="Times New Roman"/>
          <w:sz w:val="24"/>
          <w:szCs w:val="24"/>
        </w:rPr>
        <w:t xml:space="preserve">   В  ходе  проведенного  летом 2019 года  опроса 52%  респондентов  назвали заполнение  электронного  переписного  листа  на  портале  «</w:t>
      </w:r>
      <w:proofErr w:type="spellStart"/>
      <w:r w:rsidRPr="00D9768C">
        <w:rPr>
          <w:rFonts w:ascii="Times New Roman" w:hAnsi="Times New Roman" w:cs="Times New Roman"/>
          <w:sz w:val="24"/>
          <w:szCs w:val="24"/>
        </w:rPr>
        <w:t>Госуслуги</w:t>
      </w:r>
      <w:proofErr w:type="spellEnd"/>
      <w:r w:rsidRPr="00D9768C">
        <w:rPr>
          <w:rFonts w:ascii="Times New Roman" w:hAnsi="Times New Roman" w:cs="Times New Roman"/>
          <w:sz w:val="24"/>
          <w:szCs w:val="24"/>
        </w:rPr>
        <w:t>» предпочтительным  способом  прохождения  Всероссийской  переписи  населения 2020 года.</w:t>
      </w:r>
    </w:p>
    <w:sectPr w:rsidR="0013410D" w:rsidRPr="00D9768C" w:rsidSect="0096589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1134" w:left="1701" w:header="709" w:footer="5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C2D" w:rsidRDefault="00253C2D" w:rsidP="0013410D">
      <w:pPr>
        <w:spacing w:after="0" w:line="240" w:lineRule="auto"/>
      </w:pPr>
      <w:r>
        <w:separator/>
      </w:r>
    </w:p>
  </w:endnote>
  <w:endnote w:type="continuationSeparator" w:id="0">
    <w:p w:rsidR="00253C2D" w:rsidRDefault="00253C2D" w:rsidP="0013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3424092"/>
      <w:docPartObj>
        <w:docPartGallery w:val="Page Numbers (Bottom of Page)"/>
        <w:docPartUnique/>
      </w:docPartObj>
    </w:sdtPr>
    <w:sdtEndPr/>
    <w:sdtContent>
      <w:p w:rsidR="0096589A" w:rsidRDefault="008B59B2">
        <w:pPr>
          <w:pStyle w:val="a5"/>
        </w:pPr>
        <w:r>
          <w:fldChar w:fldCharType="begin"/>
        </w:r>
        <w:r w:rsidR="0096589A">
          <w:instrText>PAGE   \* MERGEFORMAT</w:instrText>
        </w:r>
        <w:r>
          <w:fldChar w:fldCharType="separate"/>
        </w:r>
        <w:r w:rsidR="00E741D7">
          <w:rPr>
            <w:noProof/>
          </w:rPr>
          <w:t>2</w:t>
        </w:r>
        <w:r>
          <w:fldChar w:fldCharType="end"/>
        </w:r>
      </w:p>
    </w:sdtContent>
  </w:sdt>
  <w:p w:rsidR="0013410D" w:rsidRPr="0013410D" w:rsidRDefault="0013410D" w:rsidP="0013410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89A" w:rsidRDefault="0096589A">
    <w:pPr>
      <w:pStyle w:val="a5"/>
    </w:pPr>
    <w:r w:rsidRPr="00F524E0">
      <w:rPr>
        <w:noProof/>
        <w:lang w:eastAsia="ru-RU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-99060</wp:posOffset>
          </wp:positionH>
          <wp:positionV relativeFrom="paragraph">
            <wp:posOffset>-34026</wp:posOffset>
          </wp:positionV>
          <wp:extent cx="285750" cy="285750"/>
          <wp:effectExtent l="0" t="0" r="0" b="0"/>
          <wp:wrapNone/>
          <wp:docPr id="30" name="Рисунок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-1062790227"/>
        <w:docPartObj>
          <w:docPartGallery w:val="Page Numbers (Bottom of Page)"/>
          <w:docPartUnique/>
        </w:docPartObj>
      </w:sdtPr>
      <w:sdtEndPr/>
      <w:sdtContent>
        <w:r w:rsidR="008B59B2">
          <w:fldChar w:fldCharType="begin"/>
        </w:r>
        <w:r>
          <w:instrText>PAGE   \* MERGEFORMAT</w:instrText>
        </w:r>
        <w:r w:rsidR="008B59B2">
          <w:fldChar w:fldCharType="separate"/>
        </w:r>
        <w:r w:rsidR="00933095">
          <w:rPr>
            <w:noProof/>
          </w:rPr>
          <w:t>1</w:t>
        </w:r>
        <w:r w:rsidR="008B59B2">
          <w:fldChar w:fldCharType="end"/>
        </w:r>
      </w:sdtContent>
    </w:sdt>
  </w:p>
  <w:p w:rsidR="0096589A" w:rsidRDefault="009658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C2D" w:rsidRDefault="00253C2D" w:rsidP="0013410D">
      <w:pPr>
        <w:spacing w:after="0" w:line="240" w:lineRule="auto"/>
      </w:pPr>
      <w:r>
        <w:separator/>
      </w:r>
    </w:p>
  </w:footnote>
  <w:footnote w:type="continuationSeparator" w:id="0">
    <w:p w:rsidR="00253C2D" w:rsidRDefault="00253C2D" w:rsidP="0013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89A" w:rsidRDefault="0096589A" w:rsidP="0096589A">
    <w:pPr>
      <w:pStyle w:val="a3"/>
    </w:pPr>
    <w:r w:rsidRPr="0096589A">
      <w:rPr>
        <w:noProof/>
        <w:lang w:eastAsia="ru-RU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-910021</wp:posOffset>
          </wp:positionH>
          <wp:positionV relativeFrom="paragraph">
            <wp:posOffset>-372745</wp:posOffset>
          </wp:positionV>
          <wp:extent cx="2549525" cy="1439545"/>
          <wp:effectExtent l="0" t="0" r="3175" b="8255"/>
          <wp:wrapTight wrapText="bothSides">
            <wp:wrapPolygon edited="0">
              <wp:start x="0" y="0"/>
              <wp:lineTo x="0" y="21438"/>
              <wp:lineTo x="21466" y="21438"/>
              <wp:lineTo x="21466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9525" cy="1439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6589A" w:rsidRDefault="0096589A" w:rsidP="0096589A">
    <w:pPr>
      <w:pStyle w:val="a3"/>
    </w:pPr>
  </w:p>
  <w:p w:rsidR="0096589A" w:rsidRDefault="0096589A" w:rsidP="0096589A">
    <w:pPr>
      <w:pStyle w:val="a3"/>
    </w:pPr>
  </w:p>
  <w:p w:rsidR="0096589A" w:rsidRDefault="0096589A" w:rsidP="0096589A">
    <w:pPr>
      <w:pStyle w:val="a3"/>
    </w:pPr>
  </w:p>
  <w:p w:rsidR="0096589A" w:rsidRDefault="0096589A" w:rsidP="0096589A">
    <w:pPr>
      <w:pStyle w:val="a3"/>
    </w:pPr>
  </w:p>
  <w:p w:rsidR="0096589A" w:rsidRDefault="0096589A" w:rsidP="0096589A">
    <w:pPr>
      <w:pStyle w:val="a3"/>
    </w:pPr>
  </w:p>
  <w:p w:rsidR="0096589A" w:rsidRPr="0096589A" w:rsidRDefault="0096589A" w:rsidP="009658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89A" w:rsidRDefault="0096589A">
    <w:pPr>
      <w:pStyle w:val="a3"/>
    </w:pPr>
    <w:r w:rsidRPr="0096589A">
      <w:rPr>
        <w:noProof/>
        <w:lang w:eastAsia="ru-RU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-1104853</wp:posOffset>
          </wp:positionH>
          <wp:positionV relativeFrom="paragraph">
            <wp:posOffset>-450215</wp:posOffset>
          </wp:positionV>
          <wp:extent cx="2549525" cy="1439545"/>
          <wp:effectExtent l="0" t="0" r="3175" b="8255"/>
          <wp:wrapTight wrapText="bothSides">
            <wp:wrapPolygon edited="0">
              <wp:start x="0" y="0"/>
              <wp:lineTo x="0" y="21438"/>
              <wp:lineTo x="21466" y="21438"/>
              <wp:lineTo x="21466" y="0"/>
              <wp:lineTo x="0" y="0"/>
            </wp:wrapPolygon>
          </wp:wrapTight>
          <wp:docPr id="31" name="Рисунок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9525" cy="1439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6589A" w:rsidRDefault="0096589A">
    <w:pPr>
      <w:pStyle w:val="a3"/>
    </w:pPr>
  </w:p>
  <w:p w:rsidR="0096589A" w:rsidRDefault="0096589A">
    <w:pPr>
      <w:pStyle w:val="a3"/>
    </w:pPr>
  </w:p>
  <w:p w:rsidR="0096589A" w:rsidRDefault="009658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10D"/>
    <w:rsid w:val="00070227"/>
    <w:rsid w:val="0008552E"/>
    <w:rsid w:val="001167D8"/>
    <w:rsid w:val="0013410D"/>
    <w:rsid w:val="00135AEA"/>
    <w:rsid w:val="001443DC"/>
    <w:rsid w:val="00187F28"/>
    <w:rsid w:val="001B6A86"/>
    <w:rsid w:val="001E2114"/>
    <w:rsid w:val="00253C2D"/>
    <w:rsid w:val="0032086E"/>
    <w:rsid w:val="00396DDE"/>
    <w:rsid w:val="003B3FE3"/>
    <w:rsid w:val="003E76C3"/>
    <w:rsid w:val="00436CDB"/>
    <w:rsid w:val="00480133"/>
    <w:rsid w:val="004D09A7"/>
    <w:rsid w:val="006D0ABB"/>
    <w:rsid w:val="006F182B"/>
    <w:rsid w:val="007005D2"/>
    <w:rsid w:val="00713702"/>
    <w:rsid w:val="008275A1"/>
    <w:rsid w:val="00867222"/>
    <w:rsid w:val="008B59B2"/>
    <w:rsid w:val="00925DEE"/>
    <w:rsid w:val="00933095"/>
    <w:rsid w:val="0096589A"/>
    <w:rsid w:val="00AA56C4"/>
    <w:rsid w:val="00AF26B7"/>
    <w:rsid w:val="00B64F3C"/>
    <w:rsid w:val="00BC49B6"/>
    <w:rsid w:val="00BD329D"/>
    <w:rsid w:val="00C337CE"/>
    <w:rsid w:val="00C575EC"/>
    <w:rsid w:val="00C60921"/>
    <w:rsid w:val="00D3619C"/>
    <w:rsid w:val="00D7022E"/>
    <w:rsid w:val="00D9768C"/>
    <w:rsid w:val="00DC7021"/>
    <w:rsid w:val="00DE2F9F"/>
    <w:rsid w:val="00E741D7"/>
    <w:rsid w:val="00EB696E"/>
    <w:rsid w:val="00F31929"/>
    <w:rsid w:val="00FD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410D"/>
  </w:style>
  <w:style w:type="paragraph" w:styleId="a5">
    <w:name w:val="footer"/>
    <w:basedOn w:val="a"/>
    <w:link w:val="a6"/>
    <w:uiPriority w:val="99"/>
    <w:unhideWhenUsed/>
    <w:rsid w:val="0013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410D"/>
  </w:style>
  <w:style w:type="paragraph" w:styleId="a7">
    <w:name w:val="Balloon Text"/>
    <w:basedOn w:val="a"/>
    <w:link w:val="a8"/>
    <w:uiPriority w:val="99"/>
    <w:semiHidden/>
    <w:unhideWhenUsed/>
    <w:rsid w:val="00DE2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2F9F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71370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410D"/>
  </w:style>
  <w:style w:type="paragraph" w:styleId="a5">
    <w:name w:val="footer"/>
    <w:basedOn w:val="a"/>
    <w:link w:val="a6"/>
    <w:uiPriority w:val="99"/>
    <w:unhideWhenUsed/>
    <w:rsid w:val="0013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410D"/>
  </w:style>
  <w:style w:type="paragraph" w:styleId="a7">
    <w:name w:val="Balloon Text"/>
    <w:basedOn w:val="a"/>
    <w:link w:val="a8"/>
    <w:uiPriority w:val="99"/>
    <w:semiHidden/>
    <w:unhideWhenUsed/>
    <w:rsid w:val="00DE2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2F9F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71370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Shcherbinin Konstantin</dc:creator>
  <cp:lastModifiedBy>P44_Оператор ВПН-2020 Поназырево </cp:lastModifiedBy>
  <cp:revision>6</cp:revision>
  <cp:lastPrinted>2020-02-28T05:49:00Z</cp:lastPrinted>
  <dcterms:created xsi:type="dcterms:W3CDTF">2020-02-27T11:57:00Z</dcterms:created>
  <dcterms:modified xsi:type="dcterms:W3CDTF">2020-02-28T05:50:00Z</dcterms:modified>
</cp:coreProperties>
</file>